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CE51" w14:textId="090BD919" w:rsidR="00337412" w:rsidRDefault="00333EB9">
      <w:r>
        <w:t xml:space="preserve">I am pleased to be working with the Board of Trustees of Western School Division to fill the </w:t>
      </w:r>
      <w:r w:rsidR="00337412">
        <w:t>attractive CEO/Superintendent position that will be open in Western School Division this coming summer (Posting Attached).</w:t>
      </w:r>
    </w:p>
    <w:p w14:paraId="10D5A3C5" w14:textId="1DF4545F" w:rsidR="00337412" w:rsidRDefault="00337412">
      <w:r>
        <w:t>After having spent three days interviewing central staff personnel and conducting focus group discussions with school principals, parents and trustees, I have come away with a knowledge and appreciation of:</w:t>
      </w:r>
    </w:p>
    <w:p w14:paraId="35CA4373" w14:textId="1083801A" w:rsidR="00337412" w:rsidRDefault="00337412" w:rsidP="00337412">
      <w:pPr>
        <w:pStyle w:val="ListParagraph"/>
        <w:numPr>
          <w:ilvl w:val="0"/>
          <w:numId w:val="1"/>
        </w:numPr>
      </w:pPr>
      <w:r>
        <w:t xml:space="preserve">A </w:t>
      </w:r>
      <w:r w:rsidRPr="00C52600">
        <w:rPr>
          <w:b/>
          <w:bCs/>
        </w:rPr>
        <w:t>strong culture</w:t>
      </w:r>
      <w:r>
        <w:t xml:space="preserve"> committed to the divisions mission of </w:t>
      </w:r>
      <w:r w:rsidRPr="00C62612">
        <w:rPr>
          <w:b/>
          <w:bCs/>
          <w:i/>
          <w:iCs/>
        </w:rPr>
        <w:t>“Rooted in Caring; Committed to Learning.”</w:t>
      </w:r>
      <w:r>
        <w:t xml:space="preserve">  Many I spoke with verbalized the vision and what  it meant to them.  I often heard members of all groups avow that, “we are he</w:t>
      </w:r>
      <w:r w:rsidR="00C62612">
        <w:t>re</w:t>
      </w:r>
      <w:r>
        <w:t xml:space="preserve"> for the kids.”  When transportation supervisors and maintenance supervisors relate this to you, you know it is deeply ingrained.</w:t>
      </w:r>
    </w:p>
    <w:p w14:paraId="5FF1A3D0" w14:textId="17E13566" w:rsidR="00337412" w:rsidRDefault="00337412" w:rsidP="00337412">
      <w:pPr>
        <w:pStyle w:val="ListParagraph"/>
      </w:pPr>
      <w:r>
        <w:t xml:space="preserve"> </w:t>
      </w:r>
    </w:p>
    <w:p w14:paraId="3A9FE5AF" w14:textId="6502C148" w:rsidR="00337412" w:rsidRDefault="00337412" w:rsidP="00337412">
      <w:pPr>
        <w:pStyle w:val="ListParagraph"/>
        <w:numPr>
          <w:ilvl w:val="0"/>
          <w:numId w:val="1"/>
        </w:numPr>
      </w:pPr>
      <w:r>
        <w:t xml:space="preserve">A desire to be seen as a division that is </w:t>
      </w:r>
      <w:r w:rsidRPr="00C52600">
        <w:rPr>
          <w:b/>
          <w:bCs/>
        </w:rPr>
        <w:t>progressive and innovative and highly committed to equity, diversity, inclusion and ethical decision making.</w:t>
      </w:r>
      <w:r>
        <w:t xml:space="preserve"> Morden has a cosmopolitan air about it, largely due to the town</w:t>
      </w:r>
      <w:r w:rsidR="00C52600">
        <w:t>’</w:t>
      </w:r>
      <w:r>
        <w:t>s sponsorship of immigrants who are fuelling the increase in the student population</w:t>
      </w:r>
      <w:r w:rsidR="00C52600">
        <w:t>; this is a growing school division.</w:t>
      </w:r>
      <w:r>
        <w:t xml:space="preserve">  One does not need to look further that the divisional staff to see evidence of the commitment to diversity and inclusion with  employees from the Ukraine, Philippines, United Kingdom and Kazakhstan. </w:t>
      </w:r>
    </w:p>
    <w:p w14:paraId="791D33C8" w14:textId="77777777" w:rsidR="00337412" w:rsidRDefault="00337412" w:rsidP="00337412">
      <w:pPr>
        <w:pStyle w:val="ListParagraph"/>
      </w:pPr>
    </w:p>
    <w:p w14:paraId="510648A1" w14:textId="48F4696F" w:rsidR="00337412" w:rsidRDefault="00337412" w:rsidP="00337412">
      <w:pPr>
        <w:pStyle w:val="ListParagraph"/>
        <w:numPr>
          <w:ilvl w:val="0"/>
          <w:numId w:val="1"/>
        </w:numPr>
      </w:pPr>
      <w:r>
        <w:t xml:space="preserve">The Boards understanding and </w:t>
      </w:r>
      <w:r w:rsidR="000A3737">
        <w:t xml:space="preserve">is </w:t>
      </w:r>
      <w:r w:rsidR="00C52600" w:rsidRPr="00C52600">
        <w:rPr>
          <w:b/>
          <w:bCs/>
        </w:rPr>
        <w:t>commitment</w:t>
      </w:r>
      <w:r w:rsidRPr="00C52600">
        <w:rPr>
          <w:b/>
          <w:bCs/>
        </w:rPr>
        <w:t xml:space="preserve"> to work within a policy governance framework</w:t>
      </w:r>
      <w:r>
        <w:t xml:space="preserve"> for leadership.</w:t>
      </w:r>
      <w:r w:rsidR="00C52600">
        <w:t xml:space="preserve">  It is one of the few Boards in the province with just five trustees.  </w:t>
      </w:r>
    </w:p>
    <w:p w14:paraId="5D7C4DE9" w14:textId="77777777" w:rsidR="00C52600" w:rsidRDefault="00C52600" w:rsidP="00C52600">
      <w:pPr>
        <w:pStyle w:val="ListParagraph"/>
      </w:pPr>
    </w:p>
    <w:p w14:paraId="5EE6F61B" w14:textId="4A1B719B" w:rsidR="00C52600" w:rsidRDefault="00C52600" w:rsidP="00C52600">
      <w:r>
        <w:t>As  former CEO/Superintendent</w:t>
      </w:r>
      <w:r w:rsidR="00C62612">
        <w:t>, if find</w:t>
      </w:r>
      <w:r>
        <w:t xml:space="preserve"> there are other attractive features of this position:</w:t>
      </w:r>
    </w:p>
    <w:p w14:paraId="7D463099" w14:textId="0EFE8FE9" w:rsidR="00C52600" w:rsidRDefault="00C52600" w:rsidP="00C52600">
      <w:pPr>
        <w:pStyle w:val="ListParagraph"/>
        <w:numPr>
          <w:ilvl w:val="0"/>
          <w:numId w:val="2"/>
        </w:numPr>
      </w:pPr>
      <w:r>
        <w:t xml:space="preserve">It is the most </w:t>
      </w:r>
      <w:r w:rsidRPr="00C52600">
        <w:rPr>
          <w:b/>
          <w:bCs/>
        </w:rPr>
        <w:t>geographically compact division</w:t>
      </w:r>
      <w:r>
        <w:t xml:space="preserve"> in the province, with</w:t>
      </w:r>
      <w:r w:rsidR="00B2068C">
        <w:t xml:space="preserve"> the </w:t>
      </w:r>
      <w:r>
        <w:t xml:space="preserve"> the five school buildings within the city limits.  The implications of this setting regarding transportation and CEO visibility in the schools is obvious.</w:t>
      </w:r>
    </w:p>
    <w:p w14:paraId="140FF59E" w14:textId="0C067F50" w:rsidR="00C62612" w:rsidRDefault="00C62612" w:rsidP="00C52600">
      <w:pPr>
        <w:pStyle w:val="ListParagraph"/>
        <w:numPr>
          <w:ilvl w:val="0"/>
          <w:numId w:val="2"/>
        </w:numPr>
      </w:pPr>
      <w:r>
        <w:t>A board of trustees committed to policy governance and appreciates and respects the difference between governance and operations.</w:t>
      </w:r>
    </w:p>
    <w:p w14:paraId="29F3E3BB" w14:textId="79E82AA4" w:rsidR="00C52600" w:rsidRDefault="00C52600" w:rsidP="00C52600">
      <w:pPr>
        <w:pStyle w:val="ListParagraph"/>
        <w:numPr>
          <w:ilvl w:val="0"/>
          <w:numId w:val="2"/>
        </w:numPr>
      </w:pPr>
      <w:r>
        <w:t xml:space="preserve">WSD is one of the lucky ones </w:t>
      </w:r>
      <w:r w:rsidR="000A3737">
        <w:t xml:space="preserve">in Manitoba </w:t>
      </w:r>
      <w:r>
        <w:t xml:space="preserve">that just opened a </w:t>
      </w:r>
      <w:r w:rsidRPr="00C52600">
        <w:rPr>
          <w:b/>
          <w:bCs/>
        </w:rPr>
        <w:t>new K-8 dual track school</w:t>
      </w:r>
      <w:r>
        <w:t>.</w:t>
      </w:r>
    </w:p>
    <w:p w14:paraId="04E56ED0" w14:textId="570AF436" w:rsidR="00C52600" w:rsidRDefault="00C52600" w:rsidP="00C52600">
      <w:pPr>
        <w:pStyle w:val="ListParagraph"/>
        <w:numPr>
          <w:ilvl w:val="0"/>
          <w:numId w:val="2"/>
        </w:numPr>
      </w:pPr>
      <w:r>
        <w:t xml:space="preserve">It offers a </w:t>
      </w:r>
      <w:r w:rsidRPr="00C52600">
        <w:rPr>
          <w:b/>
          <w:bCs/>
        </w:rPr>
        <w:t>French Immersion</w:t>
      </w:r>
      <w:r>
        <w:t xml:space="preserve"> </w:t>
      </w:r>
      <w:r w:rsidRPr="0083758A">
        <w:rPr>
          <w:b/>
          <w:bCs/>
        </w:rPr>
        <w:t>Program K-12.</w:t>
      </w:r>
    </w:p>
    <w:p w14:paraId="1F9203E3" w14:textId="7C741352" w:rsidR="00C52600" w:rsidRDefault="00C52600" w:rsidP="00C52600">
      <w:pPr>
        <w:pStyle w:val="ListParagraph"/>
        <w:numPr>
          <w:ilvl w:val="0"/>
          <w:numId w:val="2"/>
        </w:numPr>
      </w:pPr>
      <w:r>
        <w:t xml:space="preserve">A competitive salary range set at $170,000 - $190,000 as well as other total compensation benefits, such as Friday’s off in July and August and some opportunity for remote work, even given the compact nature of the school division. </w:t>
      </w:r>
    </w:p>
    <w:p w14:paraId="6B931331" w14:textId="553B6C66" w:rsidR="00C52600" w:rsidRDefault="0083758A" w:rsidP="00C52600">
      <w:r>
        <w:t xml:space="preserve">I would be pleased to speak with  </w:t>
      </w:r>
      <w:r w:rsidR="00333EB9">
        <w:t xml:space="preserve">anyone who might have </w:t>
      </w:r>
      <w:r>
        <w:t xml:space="preserve">questions or </w:t>
      </w:r>
      <w:r w:rsidR="00333EB9">
        <w:t>is</w:t>
      </w:r>
      <w:r>
        <w:t xml:space="preserve"> interested in this position.  Feel free to </w:t>
      </w:r>
      <w:r w:rsidR="00333EB9">
        <w:t xml:space="preserve">get in touch </w:t>
      </w:r>
      <w:r w:rsidR="000E4B40">
        <w:t>if you would like to schedule a conversation</w:t>
      </w:r>
      <w:r w:rsidR="00333EB9">
        <w:t xml:space="preserve">: </w:t>
      </w:r>
      <w:hyperlink r:id="rId5" w:history="1">
        <w:r w:rsidR="00333EB9" w:rsidRPr="00CC4B64">
          <w:rPr>
            <w:rStyle w:val="Hyperlink"/>
          </w:rPr>
          <w:t>royseidle@roarleadership.com</w:t>
        </w:r>
      </w:hyperlink>
      <w:r w:rsidR="00333EB9">
        <w:t xml:space="preserve"> </w:t>
      </w:r>
    </w:p>
    <w:p w14:paraId="1C80674D" w14:textId="08F26354" w:rsidR="000E4B40" w:rsidRDefault="000E4B40" w:rsidP="00C52600">
      <w:r>
        <w:t>Best regards,</w:t>
      </w:r>
    </w:p>
    <w:p w14:paraId="0C9ECAEE" w14:textId="16B49F47" w:rsidR="000E4B40" w:rsidRDefault="000E4B40" w:rsidP="000E4B40">
      <w:pPr>
        <w:spacing w:after="0"/>
      </w:pPr>
      <w:r>
        <w:t>Roy Seidler</w:t>
      </w:r>
    </w:p>
    <w:p w14:paraId="39928503" w14:textId="76EA216E" w:rsidR="000E4B40" w:rsidRDefault="000E4B40" w:rsidP="000E4B40">
      <w:pPr>
        <w:spacing w:after="0"/>
      </w:pPr>
      <w:r>
        <w:t>ROAR Leadership Consultants Inc.</w:t>
      </w:r>
    </w:p>
    <w:sectPr w:rsidR="000E4B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8C4"/>
    <w:multiLevelType w:val="hybridMultilevel"/>
    <w:tmpl w:val="CCD0C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F277FD"/>
    <w:multiLevelType w:val="hybridMultilevel"/>
    <w:tmpl w:val="DDE42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495055">
    <w:abstractNumId w:val="0"/>
  </w:num>
  <w:num w:numId="2" w16cid:durableId="67249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BC"/>
    <w:rsid w:val="00056936"/>
    <w:rsid w:val="00093273"/>
    <w:rsid w:val="000A3737"/>
    <w:rsid w:val="000E4B40"/>
    <w:rsid w:val="001255C3"/>
    <w:rsid w:val="002018BC"/>
    <w:rsid w:val="00333EB9"/>
    <w:rsid w:val="00337412"/>
    <w:rsid w:val="003F0B34"/>
    <w:rsid w:val="0042587F"/>
    <w:rsid w:val="004A0B1E"/>
    <w:rsid w:val="00696BC2"/>
    <w:rsid w:val="006D45E3"/>
    <w:rsid w:val="0083758A"/>
    <w:rsid w:val="00B2068C"/>
    <w:rsid w:val="00C52600"/>
    <w:rsid w:val="00C62612"/>
    <w:rsid w:val="00CE7005"/>
    <w:rsid w:val="00D60686"/>
    <w:rsid w:val="00D9152A"/>
    <w:rsid w:val="00EE1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2231"/>
  <w15:chartTrackingRefBased/>
  <w15:docId w15:val="{4F303008-1D46-4E15-B89D-09977D74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8BC"/>
    <w:rPr>
      <w:rFonts w:eastAsiaTheme="majorEastAsia" w:cstheme="majorBidi"/>
      <w:color w:val="272727" w:themeColor="text1" w:themeTint="D8"/>
    </w:rPr>
  </w:style>
  <w:style w:type="paragraph" w:styleId="Title">
    <w:name w:val="Title"/>
    <w:basedOn w:val="Normal"/>
    <w:next w:val="Normal"/>
    <w:link w:val="TitleChar"/>
    <w:uiPriority w:val="10"/>
    <w:qFormat/>
    <w:rsid w:val="00201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8BC"/>
    <w:pPr>
      <w:spacing w:before="160"/>
      <w:jc w:val="center"/>
    </w:pPr>
    <w:rPr>
      <w:i/>
      <w:iCs/>
      <w:color w:val="404040" w:themeColor="text1" w:themeTint="BF"/>
    </w:rPr>
  </w:style>
  <w:style w:type="character" w:customStyle="1" w:styleId="QuoteChar">
    <w:name w:val="Quote Char"/>
    <w:basedOn w:val="DefaultParagraphFont"/>
    <w:link w:val="Quote"/>
    <w:uiPriority w:val="29"/>
    <w:rsid w:val="002018BC"/>
    <w:rPr>
      <w:i/>
      <w:iCs/>
      <w:color w:val="404040" w:themeColor="text1" w:themeTint="BF"/>
    </w:rPr>
  </w:style>
  <w:style w:type="paragraph" w:styleId="ListParagraph">
    <w:name w:val="List Paragraph"/>
    <w:basedOn w:val="Normal"/>
    <w:uiPriority w:val="34"/>
    <w:qFormat/>
    <w:rsid w:val="002018BC"/>
    <w:pPr>
      <w:ind w:left="720"/>
      <w:contextualSpacing/>
    </w:pPr>
  </w:style>
  <w:style w:type="character" w:styleId="IntenseEmphasis">
    <w:name w:val="Intense Emphasis"/>
    <w:basedOn w:val="DefaultParagraphFont"/>
    <w:uiPriority w:val="21"/>
    <w:qFormat/>
    <w:rsid w:val="002018BC"/>
    <w:rPr>
      <w:i/>
      <w:iCs/>
      <w:color w:val="0F4761" w:themeColor="accent1" w:themeShade="BF"/>
    </w:rPr>
  </w:style>
  <w:style w:type="paragraph" w:styleId="IntenseQuote">
    <w:name w:val="Intense Quote"/>
    <w:basedOn w:val="Normal"/>
    <w:next w:val="Normal"/>
    <w:link w:val="IntenseQuoteChar"/>
    <w:uiPriority w:val="30"/>
    <w:qFormat/>
    <w:rsid w:val="00201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8BC"/>
    <w:rPr>
      <w:i/>
      <w:iCs/>
      <w:color w:val="0F4761" w:themeColor="accent1" w:themeShade="BF"/>
    </w:rPr>
  </w:style>
  <w:style w:type="character" w:styleId="IntenseReference">
    <w:name w:val="Intense Reference"/>
    <w:basedOn w:val="DefaultParagraphFont"/>
    <w:uiPriority w:val="32"/>
    <w:qFormat/>
    <w:rsid w:val="002018BC"/>
    <w:rPr>
      <w:b/>
      <w:bCs/>
      <w:smallCaps/>
      <w:color w:val="0F4761" w:themeColor="accent1" w:themeShade="BF"/>
      <w:spacing w:val="5"/>
    </w:rPr>
  </w:style>
  <w:style w:type="character" w:styleId="Hyperlink">
    <w:name w:val="Hyperlink"/>
    <w:basedOn w:val="DefaultParagraphFont"/>
    <w:uiPriority w:val="99"/>
    <w:unhideWhenUsed/>
    <w:rsid w:val="00333EB9"/>
    <w:rPr>
      <w:color w:val="467886" w:themeColor="hyperlink"/>
      <w:u w:val="single"/>
    </w:rPr>
  </w:style>
  <w:style w:type="character" w:styleId="UnresolvedMention">
    <w:name w:val="Unresolved Mention"/>
    <w:basedOn w:val="DefaultParagraphFont"/>
    <w:uiPriority w:val="99"/>
    <w:semiHidden/>
    <w:unhideWhenUsed/>
    <w:rsid w:val="00333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yseidle@roarleadersh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Seidler</dc:creator>
  <cp:keywords/>
  <dc:description/>
  <cp:lastModifiedBy>Ken Bain</cp:lastModifiedBy>
  <cp:revision>2</cp:revision>
  <cp:lastPrinted>2025-01-17T18:29:00Z</cp:lastPrinted>
  <dcterms:created xsi:type="dcterms:W3CDTF">2025-01-20T18:51:00Z</dcterms:created>
  <dcterms:modified xsi:type="dcterms:W3CDTF">2025-01-20T18:51:00Z</dcterms:modified>
</cp:coreProperties>
</file>